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E73F0" w14:textId="77777777" w:rsidR="00B9380E" w:rsidRPr="00F95E2F" w:rsidRDefault="00B9380E" w:rsidP="00B9380E">
      <w:pPr>
        <w:pStyle w:val="ListParagraph"/>
        <w:numPr>
          <w:ilvl w:val="0"/>
          <w:numId w:val="1"/>
        </w:numPr>
        <w:rPr>
          <w:rFonts w:ascii="Aptos Display" w:hAnsi="Aptos Display"/>
        </w:rPr>
      </w:pPr>
      <w:r w:rsidRPr="00F95E2F">
        <w:rPr>
          <w:rFonts w:ascii="Aptos Display" w:hAnsi="Aptos Display"/>
        </w:rPr>
        <w:t>Targets</w:t>
      </w:r>
    </w:p>
    <w:p w14:paraId="70E2A390" w14:textId="77777777"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All targets, 10m, 25, and 50m, have been tested and all targets being used have met ISSF standards for accuracy and functionality.</w:t>
      </w:r>
    </w:p>
    <w:p w14:paraId="41A9C24D" w14:textId="77777777"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Due to range construction, no backing targets will be used during these competitions.  Possible crossfires will be determined by the RTS Jury. If you believe you have received or shot a crossfire, please contact your Range Officer then follow their instructions.</w:t>
      </w:r>
    </w:p>
    <w:p w14:paraId="288FC889" w14:textId="77777777"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Control Sheets will be used at 25m and 50m. All control sheets will be changed for each new relay.</w:t>
      </w:r>
    </w:p>
    <w:p w14:paraId="2F0CEAF7" w14:textId="34C69B7F"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 xml:space="preserve">All targets will be checked for shots before each relay by </w:t>
      </w:r>
      <w:r w:rsidR="00F95E2F" w:rsidRPr="00F95E2F">
        <w:rPr>
          <w:rFonts w:ascii="Aptos Display" w:hAnsi="Aptos Display"/>
        </w:rPr>
        <w:t>an RTS</w:t>
      </w:r>
      <w:r w:rsidRPr="00F95E2F">
        <w:rPr>
          <w:rFonts w:ascii="Aptos Display" w:hAnsi="Aptos Display"/>
        </w:rPr>
        <w:t xml:space="preserve"> member. </w:t>
      </w:r>
    </w:p>
    <w:p w14:paraId="1D9ECC3E" w14:textId="77777777" w:rsidR="00B9380E" w:rsidRPr="00F95E2F" w:rsidRDefault="00B9380E" w:rsidP="00B9380E">
      <w:pPr>
        <w:pStyle w:val="ListParagraph"/>
        <w:numPr>
          <w:ilvl w:val="0"/>
          <w:numId w:val="1"/>
        </w:numPr>
        <w:rPr>
          <w:rFonts w:ascii="Aptos Display" w:hAnsi="Aptos Display"/>
        </w:rPr>
      </w:pPr>
      <w:r w:rsidRPr="00F95E2F">
        <w:rPr>
          <w:rFonts w:ascii="Aptos Display" w:hAnsi="Aptos Display"/>
        </w:rPr>
        <w:t>Range configuration for 25m</w:t>
      </w:r>
    </w:p>
    <w:p w14:paraId="700E1713" w14:textId="77777777"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 xml:space="preserve">25m Target Groups will be set up in a manner allowable by the range construction constraints.  Target and firing point measurements will be within guidelines and checked by Jury. </w:t>
      </w:r>
    </w:p>
    <w:p w14:paraId="679828B7" w14:textId="77777777"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Due to range constraints, a function fire range will not be provided.  If an athlete must perform a function fire, get with the Chief Range Officer to arrange a time for the test.</w:t>
      </w:r>
    </w:p>
    <w:p w14:paraId="7826658F" w14:textId="77777777" w:rsidR="00B9380E" w:rsidRPr="00F95E2F" w:rsidRDefault="00B9380E" w:rsidP="00B9380E">
      <w:pPr>
        <w:pStyle w:val="ListParagraph"/>
        <w:numPr>
          <w:ilvl w:val="0"/>
          <w:numId w:val="1"/>
        </w:numPr>
        <w:rPr>
          <w:rFonts w:ascii="Aptos Display" w:hAnsi="Aptos Display"/>
        </w:rPr>
      </w:pPr>
      <w:r w:rsidRPr="00F95E2F">
        <w:rPr>
          <w:rFonts w:ascii="Aptos Display" w:hAnsi="Aptos Display"/>
        </w:rPr>
        <w:t>Equipment Control (EC)</w:t>
      </w:r>
    </w:p>
    <w:p w14:paraId="74132332" w14:textId="77777777"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EC is available for athletes wishing to check equipment, but it is not required for this competition.</w:t>
      </w:r>
    </w:p>
    <w:p w14:paraId="1D3A25EF" w14:textId="77777777"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Attached tire weights will be allowed for this competition.</w:t>
      </w:r>
    </w:p>
    <w:p w14:paraId="5ACE0389" w14:textId="65C84149"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 xml:space="preserve">The same gun and clothing must be used for the entire day’s match. It can be changed for the next day </w:t>
      </w:r>
      <w:r w:rsidR="00F95E2F" w:rsidRPr="00F95E2F">
        <w:rPr>
          <w:rFonts w:ascii="Aptos Display" w:hAnsi="Aptos Display"/>
        </w:rPr>
        <w:t>if</w:t>
      </w:r>
      <w:r w:rsidRPr="00F95E2F">
        <w:rPr>
          <w:rFonts w:ascii="Aptos Display" w:hAnsi="Aptos Display"/>
        </w:rPr>
        <w:t xml:space="preserve"> it passes equipment control and is on the equipment control sheet.</w:t>
      </w:r>
    </w:p>
    <w:p w14:paraId="2C6A8413" w14:textId="77777777"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Post EC checks will be conducted on a random basis.</w:t>
      </w:r>
    </w:p>
    <w:p w14:paraId="0D59968F" w14:textId="77777777"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All Finalists will have EC checks done prior to introduction for the final.</w:t>
      </w:r>
    </w:p>
    <w:p w14:paraId="40F1B4A1" w14:textId="20D7889A" w:rsidR="00B9380E" w:rsidRPr="00F95E2F" w:rsidRDefault="00B9380E" w:rsidP="00B9380E">
      <w:pPr>
        <w:pStyle w:val="ListParagraph"/>
        <w:numPr>
          <w:ilvl w:val="0"/>
          <w:numId w:val="1"/>
        </w:numPr>
        <w:rPr>
          <w:rFonts w:ascii="Aptos Display" w:hAnsi="Aptos Display"/>
        </w:rPr>
      </w:pPr>
      <w:r w:rsidRPr="00F95E2F">
        <w:rPr>
          <w:rFonts w:ascii="Aptos Display" w:hAnsi="Aptos Display"/>
        </w:rPr>
        <w:t xml:space="preserve">Squadding for the first day will be </w:t>
      </w:r>
      <w:r w:rsidR="00D77C21" w:rsidRPr="00F95E2F">
        <w:rPr>
          <w:rFonts w:ascii="Aptos Display" w:hAnsi="Aptos Display"/>
        </w:rPr>
        <w:t xml:space="preserve">done on a </w:t>
      </w:r>
      <w:r w:rsidRPr="00F95E2F">
        <w:rPr>
          <w:rFonts w:ascii="Aptos Display" w:hAnsi="Aptos Display"/>
        </w:rPr>
        <w:t xml:space="preserve">random </w:t>
      </w:r>
      <w:r w:rsidR="00D77C21" w:rsidRPr="00F95E2F">
        <w:rPr>
          <w:rFonts w:ascii="Aptos Display" w:hAnsi="Aptos Display"/>
        </w:rPr>
        <w:t>basis.</w:t>
      </w:r>
      <w:r w:rsidRPr="00F95E2F">
        <w:rPr>
          <w:rFonts w:ascii="Aptos Display" w:hAnsi="Aptos Display"/>
        </w:rPr>
        <w:t xml:space="preserve">  Squadding for the second day will be done by a “seeding “method. </w:t>
      </w:r>
    </w:p>
    <w:p w14:paraId="13AB65AC" w14:textId="5B869722" w:rsidR="00B9380E" w:rsidRPr="00F95E2F" w:rsidRDefault="00B9380E" w:rsidP="00B9380E">
      <w:pPr>
        <w:pStyle w:val="ListParagraph"/>
        <w:numPr>
          <w:ilvl w:val="0"/>
          <w:numId w:val="1"/>
        </w:numPr>
        <w:rPr>
          <w:rFonts w:ascii="Aptos Display" w:hAnsi="Aptos Display"/>
        </w:rPr>
      </w:pPr>
      <w:r w:rsidRPr="00F95E2F">
        <w:rPr>
          <w:rFonts w:ascii="Aptos Display" w:hAnsi="Aptos Display"/>
        </w:rPr>
        <w:t xml:space="preserve">Finals will proceed as </w:t>
      </w:r>
      <w:r w:rsidR="00287FD0">
        <w:rPr>
          <w:rFonts w:ascii="Aptos Display" w:hAnsi="Aptos Display"/>
        </w:rPr>
        <w:t>they are currently</w:t>
      </w:r>
      <w:r w:rsidR="004C5EDF">
        <w:rPr>
          <w:rFonts w:ascii="Aptos Display" w:hAnsi="Aptos Display"/>
        </w:rPr>
        <w:t xml:space="preserve"> </w:t>
      </w:r>
      <w:r w:rsidR="00287FD0">
        <w:rPr>
          <w:rFonts w:ascii="Aptos Display" w:hAnsi="Aptos Display"/>
        </w:rPr>
        <w:t xml:space="preserve">written </w:t>
      </w:r>
      <w:r w:rsidR="00983FB1">
        <w:rPr>
          <w:rFonts w:ascii="Aptos Display" w:hAnsi="Aptos Display"/>
        </w:rPr>
        <w:t xml:space="preserve">on the </w:t>
      </w:r>
      <w:r w:rsidRPr="00F95E2F">
        <w:rPr>
          <w:rFonts w:ascii="Aptos Display" w:hAnsi="Aptos Display"/>
        </w:rPr>
        <w:t>ISSF</w:t>
      </w:r>
      <w:r w:rsidR="009069E2">
        <w:rPr>
          <w:rFonts w:ascii="Aptos Display" w:hAnsi="Aptos Display"/>
        </w:rPr>
        <w:t xml:space="preserve"> </w:t>
      </w:r>
      <w:r w:rsidR="00983FB1">
        <w:rPr>
          <w:rFonts w:ascii="Aptos Display" w:hAnsi="Aptos Display"/>
        </w:rPr>
        <w:t>website</w:t>
      </w:r>
      <w:r w:rsidRPr="00F95E2F">
        <w:rPr>
          <w:rFonts w:ascii="Aptos Display" w:hAnsi="Aptos Display"/>
        </w:rPr>
        <w:t xml:space="preserve">. </w:t>
      </w:r>
    </w:p>
    <w:p w14:paraId="31684184" w14:textId="77777777" w:rsidR="00B9380E" w:rsidRPr="00F95E2F" w:rsidRDefault="00B9380E" w:rsidP="00B9380E">
      <w:pPr>
        <w:pStyle w:val="ListParagraph"/>
        <w:numPr>
          <w:ilvl w:val="0"/>
          <w:numId w:val="1"/>
        </w:numPr>
        <w:rPr>
          <w:rFonts w:ascii="Aptos Display" w:hAnsi="Aptos Display"/>
        </w:rPr>
      </w:pPr>
      <w:r w:rsidRPr="00F95E2F">
        <w:rPr>
          <w:rFonts w:ascii="Aptos Display" w:hAnsi="Aptos Display"/>
        </w:rPr>
        <w:t>Rule violations</w:t>
      </w:r>
    </w:p>
    <w:p w14:paraId="07A62A1E" w14:textId="77777777"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Discretionary touching is allowed. Defined as the sleeve jacket is sometimes touching or always touching but is clearly not providing support as determined by the CRO.</w:t>
      </w:r>
    </w:p>
    <w:p w14:paraId="0CAA671E" w14:textId="77777777"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 xml:space="preserve">Rule violations during competition firing will be brought to the attention of the athlete by the appropriate range officer as a “warning” any subsequent violations will be called by the appropriate range officer and the athlete must follow the instructions of the Chief Range Officer to properly correct the violation.  </w:t>
      </w:r>
    </w:p>
    <w:p w14:paraId="00428F71" w14:textId="77777777"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A full Jury for each discipline, RTS, Equipment Control and Appeal is listed for these competitions.  Should an athlete not agree with the result of the process, an official protest may be lodged with appropriate paperwork and timing.</w:t>
      </w:r>
    </w:p>
    <w:p w14:paraId="1485959B" w14:textId="5BEDFB7F" w:rsidR="00B9380E" w:rsidRPr="00457905" w:rsidRDefault="00B9380E" w:rsidP="00287FD0">
      <w:pPr>
        <w:pStyle w:val="ListParagraph"/>
        <w:numPr>
          <w:ilvl w:val="0"/>
          <w:numId w:val="1"/>
        </w:numPr>
        <w:rPr>
          <w:rFonts w:ascii="Aptos Display" w:hAnsi="Aptos Display"/>
        </w:rPr>
      </w:pPr>
      <w:r w:rsidRPr="00457905">
        <w:rPr>
          <w:rFonts w:ascii="Aptos Display" w:hAnsi="Aptos Display"/>
        </w:rPr>
        <w:t xml:space="preserve">Award Ceremonies will be conducted </w:t>
      </w:r>
      <w:r w:rsidR="00457905">
        <w:rPr>
          <w:rFonts w:ascii="Aptos Display" w:hAnsi="Aptos Display"/>
        </w:rPr>
        <w:t>immediately after the conclusion of the final in a designated area that will be announced.</w:t>
      </w:r>
      <w:r w:rsidR="00A80684" w:rsidRPr="00457905">
        <w:rPr>
          <w:rFonts w:ascii="Aptos Display" w:hAnsi="Aptos Display"/>
        </w:rPr>
        <w:t xml:space="preserve">               </w:t>
      </w:r>
    </w:p>
    <w:p w14:paraId="63C90D96" w14:textId="77777777" w:rsidR="00B9380E" w:rsidRPr="00F95E2F" w:rsidRDefault="00B9380E" w:rsidP="00B9380E">
      <w:pPr>
        <w:pStyle w:val="ListParagraph"/>
        <w:numPr>
          <w:ilvl w:val="0"/>
          <w:numId w:val="1"/>
        </w:numPr>
        <w:rPr>
          <w:rFonts w:ascii="Aptos Display" w:hAnsi="Aptos Display"/>
        </w:rPr>
      </w:pPr>
      <w:r w:rsidRPr="00F95E2F">
        <w:rPr>
          <w:rFonts w:ascii="Aptos Display" w:hAnsi="Aptos Display"/>
        </w:rPr>
        <w:t>Coaching</w:t>
      </w:r>
    </w:p>
    <w:p w14:paraId="331B1721" w14:textId="2537577D" w:rsidR="00B9380E" w:rsidRPr="00F95E2F" w:rsidRDefault="00B9380E" w:rsidP="00B9380E">
      <w:pPr>
        <w:pStyle w:val="ListParagraph"/>
        <w:numPr>
          <w:ilvl w:val="1"/>
          <w:numId w:val="1"/>
        </w:numPr>
        <w:rPr>
          <w:rFonts w:ascii="Aptos Display" w:hAnsi="Aptos Display"/>
        </w:rPr>
      </w:pPr>
      <w:r w:rsidRPr="00F95E2F">
        <w:rPr>
          <w:rFonts w:ascii="Aptos Display" w:hAnsi="Aptos Display"/>
        </w:rPr>
        <w:t>All Coaches must have a colored wristband to interact with Athletes or Ran</w:t>
      </w:r>
      <w:r w:rsidR="00F95E2F" w:rsidRPr="00F95E2F">
        <w:rPr>
          <w:rFonts w:ascii="Aptos Display" w:hAnsi="Aptos Display"/>
        </w:rPr>
        <w:t>g</w:t>
      </w:r>
      <w:r w:rsidRPr="00F95E2F">
        <w:rPr>
          <w:rFonts w:ascii="Aptos Display" w:hAnsi="Aptos Display"/>
        </w:rPr>
        <w:t>e Officials on the Field of Play.</w:t>
      </w:r>
    </w:p>
    <w:p w14:paraId="31531EA9" w14:textId="77777777" w:rsidR="00B9380E" w:rsidRPr="00F95E2F" w:rsidRDefault="00B9380E" w:rsidP="00B9380E">
      <w:pPr>
        <w:pStyle w:val="ListParagraph"/>
        <w:numPr>
          <w:ilvl w:val="0"/>
          <w:numId w:val="1"/>
        </w:numPr>
        <w:rPr>
          <w:rFonts w:ascii="Aptos Display" w:hAnsi="Aptos Display"/>
        </w:rPr>
      </w:pPr>
      <w:r w:rsidRPr="00F95E2F">
        <w:rPr>
          <w:rFonts w:ascii="Aptos Display" w:hAnsi="Aptos Display"/>
        </w:rPr>
        <w:t>Clothing</w:t>
      </w:r>
    </w:p>
    <w:p w14:paraId="5CCC12C8" w14:textId="158B4F49" w:rsidR="00B9380E" w:rsidRDefault="0023385C" w:rsidP="00F5269B">
      <w:pPr>
        <w:pStyle w:val="ListParagraph"/>
        <w:numPr>
          <w:ilvl w:val="1"/>
          <w:numId w:val="1"/>
        </w:numPr>
        <w:rPr>
          <w:rFonts w:ascii="Aptos Display" w:hAnsi="Aptos Display"/>
        </w:rPr>
      </w:pPr>
      <w:r w:rsidRPr="00F5269B">
        <w:rPr>
          <w:rFonts w:ascii="Aptos Display" w:hAnsi="Aptos Display"/>
        </w:rPr>
        <w:t xml:space="preserve">Wearing </w:t>
      </w:r>
      <w:r w:rsidR="00B9380E" w:rsidRPr="00F5269B">
        <w:rPr>
          <w:rFonts w:ascii="Aptos Display" w:hAnsi="Aptos Display"/>
        </w:rPr>
        <w:t xml:space="preserve">jeans and camouflage clothing on the firing line or in </w:t>
      </w:r>
      <w:r w:rsidR="00507D61" w:rsidRPr="00F5269B">
        <w:rPr>
          <w:rFonts w:ascii="Aptos Display" w:hAnsi="Aptos Display"/>
        </w:rPr>
        <w:t>general</w:t>
      </w:r>
      <w:r w:rsidR="00B9380E" w:rsidRPr="00F5269B">
        <w:rPr>
          <w:rFonts w:ascii="Aptos Display" w:hAnsi="Aptos Display"/>
        </w:rPr>
        <w:t xml:space="preserve"> range areas are allowed.</w:t>
      </w:r>
    </w:p>
    <w:p w14:paraId="3BC9486A" w14:textId="395AE661" w:rsidR="00F5269B" w:rsidRPr="00F5269B" w:rsidRDefault="00507D61" w:rsidP="00F5269B">
      <w:pPr>
        <w:pStyle w:val="ListParagraph"/>
        <w:numPr>
          <w:ilvl w:val="1"/>
          <w:numId w:val="1"/>
        </w:numPr>
        <w:rPr>
          <w:rFonts w:ascii="Aptos Display" w:hAnsi="Aptos Display"/>
        </w:rPr>
      </w:pPr>
      <w:r>
        <w:rPr>
          <w:rFonts w:ascii="Aptos Display" w:hAnsi="Aptos Display"/>
        </w:rPr>
        <w:t>No T-Shirts with</w:t>
      </w:r>
      <w:r w:rsidR="00553685">
        <w:rPr>
          <w:rFonts w:ascii="Aptos Display" w:hAnsi="Aptos Display"/>
        </w:rPr>
        <w:t xml:space="preserve"> disrespectful,</w:t>
      </w:r>
      <w:r>
        <w:rPr>
          <w:rFonts w:ascii="Aptos Display" w:hAnsi="Aptos Display"/>
        </w:rPr>
        <w:t xml:space="preserve"> </w:t>
      </w:r>
      <w:r w:rsidR="00553685">
        <w:rPr>
          <w:rFonts w:ascii="Aptos Display" w:hAnsi="Aptos Display"/>
        </w:rPr>
        <w:t>foul or inappropriate language will be allowed.</w:t>
      </w:r>
    </w:p>
    <w:p w14:paraId="47217D87" w14:textId="0390FA1C" w:rsidR="00A066F1" w:rsidRPr="00FF696B" w:rsidRDefault="00A066F1" w:rsidP="00FF696B"/>
    <w:sectPr w:rsidR="00A066F1" w:rsidRPr="00FF696B" w:rsidSect="00EF1BA2">
      <w:headerReference w:type="even" r:id="rId8"/>
      <w:headerReference w:type="first" r:id="rId9"/>
      <w:pgSz w:w="12240" w:h="15840"/>
      <w:pgMar w:top="1440" w:right="1080" w:bottom="806"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C448E" w14:textId="77777777" w:rsidR="00224A76" w:rsidRDefault="00224A76">
      <w:r>
        <w:separator/>
      </w:r>
    </w:p>
  </w:endnote>
  <w:endnote w:type="continuationSeparator" w:id="0">
    <w:p w14:paraId="167A43D2" w14:textId="77777777" w:rsidR="00224A76" w:rsidRDefault="0022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50A98" w14:textId="77777777" w:rsidR="00224A76" w:rsidRDefault="00224A76">
      <w:r>
        <w:separator/>
      </w:r>
    </w:p>
  </w:footnote>
  <w:footnote w:type="continuationSeparator" w:id="0">
    <w:p w14:paraId="7D3E3B84" w14:textId="77777777" w:rsidR="00224A76" w:rsidRDefault="00224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24DDC" w14:textId="77777777" w:rsidR="006B2E53" w:rsidRDefault="006B2E53">
    <w:pPr>
      <w:pStyle w:val="Header"/>
    </w:pPr>
    <w:r>
      <w:rPr>
        <w:noProof/>
      </w:rPr>
      <mc:AlternateContent>
        <mc:Choice Requires="wps">
          <w:drawing>
            <wp:anchor distT="0" distB="0" distL="114300" distR="114300" simplePos="0" relativeHeight="251660288" behindDoc="1" locked="0" layoutInCell="0" allowOverlap="1" wp14:anchorId="58A85603" wp14:editId="4CF89E69">
              <wp:simplePos x="0" y="0"/>
              <wp:positionH relativeFrom="margin">
                <wp:align>center</wp:align>
              </wp:positionH>
              <wp:positionV relativeFrom="margin">
                <wp:align>center</wp:align>
              </wp:positionV>
              <wp:extent cx="0" cy="0"/>
              <wp:effectExtent l="0" t="0" r="0" b="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805DC" id="Rectangle 7" o:spid="_x0000_s1026" style="position:absolute;margin-left:0;margin-top:0;width:0;height:0;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8799" w14:textId="1525D793" w:rsidR="006B2E53" w:rsidRDefault="006B2E53" w:rsidP="006F5461">
    <w:pPr>
      <w:pStyle w:val="Header"/>
      <w:jc w:val="center"/>
    </w:pPr>
    <w:r>
      <w:rPr>
        <w:noProof/>
      </w:rPr>
      <mc:AlternateContent>
        <mc:Choice Requires="wps">
          <w:drawing>
            <wp:anchor distT="0" distB="0" distL="114300" distR="114300" simplePos="0" relativeHeight="251659264" behindDoc="1" locked="0" layoutInCell="0" allowOverlap="1" wp14:anchorId="78E1FC81" wp14:editId="10A0E351">
              <wp:simplePos x="0" y="0"/>
              <wp:positionH relativeFrom="margin">
                <wp:align>center</wp:align>
              </wp:positionH>
              <wp:positionV relativeFrom="margin">
                <wp:align>center</wp:align>
              </wp:positionV>
              <wp:extent cx="0" cy="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930C1" id="Rectangle 1" o:spid="_x0000_s1026" style="position:absolute;margin-left:0;margin-top:0;width:0;height:0;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" o:allowincell="f" filled="f" stroked="f">
              <o:lock v:ext="edit" aspectratio="t"/>
              <w10:wrap anchorx="margin" anchory="margin"/>
            </v:rect>
          </w:pict>
        </mc:Fallback>
      </mc:AlternateContent>
    </w:r>
    <w:r w:rsidR="006F5461">
      <w:t>2025 National Junior Olympic Championship</w:t>
    </w:r>
  </w:p>
  <w:p w14:paraId="1317FC0F" w14:textId="30B3B8F9" w:rsidR="006F5461" w:rsidRDefault="006F5461" w:rsidP="006F5461">
    <w:pPr>
      <w:pStyle w:val="Header"/>
      <w:jc w:val="center"/>
    </w:pPr>
    <w:r>
      <w:t>Match Director Bulletins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D45F5"/>
    <w:multiLevelType w:val="hybridMultilevel"/>
    <w:tmpl w:val="77100E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4492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CC"/>
    <w:rsid w:val="000878E4"/>
    <w:rsid w:val="001B77E6"/>
    <w:rsid w:val="00211414"/>
    <w:rsid w:val="00224A76"/>
    <w:rsid w:val="0023385C"/>
    <w:rsid w:val="00287FD0"/>
    <w:rsid w:val="00332976"/>
    <w:rsid w:val="00350BD8"/>
    <w:rsid w:val="00381B8A"/>
    <w:rsid w:val="00457905"/>
    <w:rsid w:val="004C5EDF"/>
    <w:rsid w:val="004F1019"/>
    <w:rsid w:val="00507D61"/>
    <w:rsid w:val="00553685"/>
    <w:rsid w:val="006004D8"/>
    <w:rsid w:val="00684794"/>
    <w:rsid w:val="006952BE"/>
    <w:rsid w:val="006B2E53"/>
    <w:rsid w:val="006F5461"/>
    <w:rsid w:val="00753540"/>
    <w:rsid w:val="007D27E3"/>
    <w:rsid w:val="00836254"/>
    <w:rsid w:val="00837ACC"/>
    <w:rsid w:val="008A4DA8"/>
    <w:rsid w:val="009069E2"/>
    <w:rsid w:val="009171E6"/>
    <w:rsid w:val="009241E8"/>
    <w:rsid w:val="00941A5C"/>
    <w:rsid w:val="00983FB1"/>
    <w:rsid w:val="00A0182E"/>
    <w:rsid w:val="00A0540D"/>
    <w:rsid w:val="00A066F1"/>
    <w:rsid w:val="00A24868"/>
    <w:rsid w:val="00A80684"/>
    <w:rsid w:val="00B25EAD"/>
    <w:rsid w:val="00B9380E"/>
    <w:rsid w:val="00D357C9"/>
    <w:rsid w:val="00D6452A"/>
    <w:rsid w:val="00D77C21"/>
    <w:rsid w:val="00D96FD2"/>
    <w:rsid w:val="00F5269B"/>
    <w:rsid w:val="00F95E2F"/>
    <w:rsid w:val="00FC660E"/>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E1C73"/>
  <w15:chartTrackingRefBased/>
  <w15:docId w15:val="{91163FDD-D488-1546-9713-5EBADE7B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ACC"/>
    <w:pPr>
      <w:ind w:left="720"/>
      <w:contextualSpacing/>
    </w:pPr>
  </w:style>
  <w:style w:type="paragraph" w:styleId="Header">
    <w:name w:val="header"/>
    <w:basedOn w:val="Normal"/>
    <w:link w:val="HeaderChar"/>
    <w:uiPriority w:val="99"/>
    <w:unhideWhenUsed/>
    <w:rsid w:val="00B9380E"/>
    <w:pPr>
      <w:tabs>
        <w:tab w:val="center" w:pos="4680"/>
        <w:tab w:val="right" w:pos="9360"/>
      </w:tabs>
    </w:pPr>
    <w:rPr>
      <w:kern w:val="0"/>
      <w14:ligatures w14:val="none"/>
    </w:rPr>
  </w:style>
  <w:style w:type="character" w:customStyle="1" w:styleId="HeaderChar">
    <w:name w:val="Header Char"/>
    <w:basedOn w:val="DefaultParagraphFont"/>
    <w:link w:val="Header"/>
    <w:uiPriority w:val="99"/>
    <w:rsid w:val="00B9380E"/>
    <w:rPr>
      <w:kern w:val="0"/>
      <w14:ligatures w14:val="none"/>
    </w:rPr>
  </w:style>
  <w:style w:type="paragraph" w:styleId="Footer">
    <w:name w:val="footer"/>
    <w:basedOn w:val="Normal"/>
    <w:link w:val="FooterChar"/>
    <w:uiPriority w:val="99"/>
    <w:unhideWhenUsed/>
    <w:rsid w:val="00B9380E"/>
    <w:pPr>
      <w:tabs>
        <w:tab w:val="center" w:pos="4680"/>
        <w:tab w:val="right" w:pos="9360"/>
      </w:tabs>
    </w:pPr>
    <w:rPr>
      <w:kern w:val="0"/>
      <w14:ligatures w14:val="none"/>
    </w:rPr>
  </w:style>
  <w:style w:type="character" w:customStyle="1" w:styleId="FooterChar">
    <w:name w:val="Footer Char"/>
    <w:basedOn w:val="DefaultParagraphFont"/>
    <w:link w:val="Footer"/>
    <w:uiPriority w:val="99"/>
    <w:rsid w:val="00B9380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2B95B-D5A7-47C9-B1B2-4E55C345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Jewell</dc:creator>
  <cp:keywords/>
  <dc:description/>
  <cp:lastModifiedBy>Ashley MacAllister</cp:lastModifiedBy>
  <cp:revision>3</cp:revision>
  <cp:lastPrinted>2024-03-17T13:41:00Z</cp:lastPrinted>
  <dcterms:created xsi:type="dcterms:W3CDTF">2025-04-11T18:48:00Z</dcterms:created>
  <dcterms:modified xsi:type="dcterms:W3CDTF">2025-04-11T18:49:00Z</dcterms:modified>
</cp:coreProperties>
</file>